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01A" w:rsidRPr="001F52EF" w:rsidRDefault="00723B6B" w:rsidP="005268DE">
      <w:pPr>
        <w:spacing w:after="0" w:line="240" w:lineRule="auto"/>
        <w:jc w:val="center"/>
        <w:rPr>
          <w:rFonts w:ascii="Times New Roman" w:hAnsi="Times New Roman"/>
          <w:color w:val="990000"/>
        </w:rPr>
      </w:pPr>
      <w:r>
        <w:rPr>
          <w:rFonts w:ascii="Times New Roman" w:hAnsi="Times New Roman"/>
          <w:noProof/>
          <w:color w:val="99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21780</wp:posOffset>
            </wp:positionH>
            <wp:positionV relativeFrom="paragraph">
              <wp:posOffset>5880</wp:posOffset>
            </wp:positionV>
            <wp:extent cx="7581157" cy="10711543"/>
            <wp:effectExtent l="19050" t="0" r="743" b="0"/>
            <wp:wrapThrough wrapText="bothSides">
              <wp:wrapPolygon edited="0">
                <wp:start x="-54" y="0"/>
                <wp:lineTo x="-54" y="21551"/>
                <wp:lineTo x="21602" y="21551"/>
                <wp:lineTo x="21602" y="0"/>
                <wp:lineTo x="-54" y="0"/>
              </wp:wrapPolygon>
            </wp:wrapThrough>
            <wp:docPr id="1" name="Рисунок 1" descr="C:\Documents and Settings\Admin\Рабочий стол\ss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ss - 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157" cy="10711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3B6B">
        <w:rPr>
          <w:rFonts w:ascii="Times New Roman" w:hAnsi="Times New Roman"/>
          <w:color w:val="990000"/>
        </w:rPr>
        <w:t xml:space="preserve"> </w:t>
      </w:r>
      <w:r w:rsidR="0087301A" w:rsidRPr="001F52EF">
        <w:rPr>
          <w:rFonts w:ascii="Times New Roman" w:hAnsi="Times New Roman"/>
          <w:color w:val="990000"/>
        </w:rPr>
        <w:t xml:space="preserve">муниципальное бюджетное дошкольное образовательное учреждение  </w:t>
      </w:r>
    </w:p>
    <w:p w:rsidR="005268DE" w:rsidRDefault="005268DE" w:rsidP="005268DE">
      <w:pPr>
        <w:shd w:val="clear" w:color="auto" w:fill="FFFFFF"/>
        <w:spacing w:after="0" w:line="240" w:lineRule="auto"/>
        <w:ind w:left="22" w:firstLine="331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Руководитель, администрация и сотрудники учреждения не вправе принимать от благотворителей наличные денежные средства.</w:t>
      </w:r>
    </w:p>
    <w:p w:rsidR="005268DE" w:rsidRDefault="005268DE" w:rsidP="005268DE">
      <w:pPr>
        <w:shd w:val="clear" w:color="auto" w:fill="FFFFFF"/>
        <w:tabs>
          <w:tab w:val="left" w:pos="511"/>
        </w:tabs>
        <w:spacing w:after="0" w:line="240" w:lineRule="auto"/>
        <w:ind w:right="1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0"/>
          <w:sz w:val="24"/>
          <w:szCs w:val="24"/>
        </w:rPr>
        <w:t>2.3.</w:t>
      </w:r>
      <w:r>
        <w:rPr>
          <w:rFonts w:ascii="Times New Roman" w:hAnsi="Times New Roman"/>
          <w:sz w:val="24"/>
          <w:szCs w:val="24"/>
        </w:rPr>
        <w:tab/>
        <w:t>В течение 10 календарных дней со дня перечисления денежных средств</w:t>
      </w:r>
      <w:r>
        <w:rPr>
          <w:rFonts w:ascii="Times New Roman" w:hAnsi="Times New Roman"/>
          <w:sz w:val="24"/>
          <w:szCs w:val="24"/>
        </w:rPr>
        <w:br/>
        <w:t>на расчетный счет учреждения, благотворитель вправе обратиться в</w:t>
      </w:r>
      <w:r>
        <w:rPr>
          <w:rFonts w:ascii="Times New Roman" w:hAnsi="Times New Roman"/>
          <w:sz w:val="24"/>
          <w:szCs w:val="24"/>
        </w:rPr>
        <w:br/>
        <w:t>учреждение с обращением (по желанию - с приложением квитанции о внесении денежных  средств), в котором указывает целевое назначение численных       им   денежных   средств.   Типовая   форма   обращения утверждается руководителем по согласованию с учредителем учреждения или Управлением образования Исполнительного комитета МО ЛМР.</w:t>
      </w:r>
    </w:p>
    <w:p w:rsidR="005268DE" w:rsidRDefault="005268DE" w:rsidP="005268DE">
      <w:pPr>
        <w:shd w:val="clear" w:color="auto" w:fill="FFFFFF"/>
        <w:spacing w:after="0" w:line="240" w:lineRule="auto"/>
        <w:ind w:right="14" w:firstLine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поступления от благотворителя обращения с указанием целевого назначения перечисленных им средств, в течение 30 календарных дней со дня поступления такого обращения Комиссией учреждения, созданной в порядке, установленном пунктом </w:t>
      </w:r>
      <w:r>
        <w:rPr>
          <w:rFonts w:ascii="Times New Roman" w:hAnsi="Times New Roman"/>
          <w:bCs/>
          <w:spacing w:val="18"/>
          <w:sz w:val="24"/>
          <w:szCs w:val="24"/>
        </w:rPr>
        <w:t>3.1.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Положения, в протоколе заседания фиксируется цель благотворительной помощи согласно обращению благотворителя, а также сроки, способы и порядок расходования поступивших денежных средств.</w:t>
      </w:r>
    </w:p>
    <w:p w:rsidR="005268DE" w:rsidRDefault="005268DE" w:rsidP="005268DE">
      <w:pPr>
        <w:shd w:val="clear" w:color="auto" w:fill="FFFFFF"/>
        <w:spacing w:after="0" w:line="240" w:lineRule="auto"/>
        <w:ind w:firstLine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Заверенная учреждением копия протокола вручается благотворителю либо направляется по почте в течение трех дней с момента проведения заседания. В случае поступления денежных средств на благотворительные цели на расчетный счет учреждения и отсутствия в течение 10 календарных дней с момента    поступления    денежных    средств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 обращения    со    стороны благотворителя. Комиссией учреждения составляется протокол, в котором указываются   сроки,    способы   и   порядок   расходования   поступивших денежных   средств.   В   этом   случае   целевое   назначение   поступивших денежных    средств    определяется    Комиссией    учреждения    с    учетом предложений, высказанных руководителем учреждения и членами Комиссии. Указанные средства направляются Комиссией исключительно на нужды учреждения,</w:t>
      </w:r>
    </w:p>
    <w:p w:rsidR="005268DE" w:rsidRDefault="005268DE" w:rsidP="005268DE">
      <w:pPr>
        <w:shd w:val="clear" w:color="auto" w:fill="FFFFFF"/>
        <w:spacing w:after="0" w:line="240" w:lineRule="auto"/>
        <w:ind w:left="22" w:right="518" w:firstLine="6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Заверенная    учреждением    копия    протокола    для    ознакомления размещается в общедоступном месте учреждения.</w:t>
      </w:r>
    </w:p>
    <w:p w:rsidR="005268DE" w:rsidRDefault="005268DE" w:rsidP="005268DE">
      <w:pPr>
        <w:shd w:val="clear" w:color="auto" w:fill="FFFFFF"/>
        <w:spacing w:after="0" w:line="240" w:lineRule="auto"/>
        <w:ind w:left="547" w:right="756" w:hanging="5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Руководитель не вправе требовать от благотворителя представления квитанции или иного документа, свидетельствующего о зачислении д</w:t>
      </w:r>
      <w:r>
        <w:rPr>
          <w:rFonts w:ascii="Times New Roman" w:hAnsi="Times New Roman"/>
          <w:smallCaps/>
          <w:sz w:val="24"/>
          <w:szCs w:val="24"/>
        </w:rPr>
        <w:t xml:space="preserve">анных </w:t>
      </w:r>
      <w:r>
        <w:rPr>
          <w:rFonts w:ascii="Times New Roman" w:hAnsi="Times New Roman"/>
          <w:sz w:val="24"/>
          <w:szCs w:val="24"/>
        </w:rPr>
        <w:t>средств на расчетный счет учреждения.</w:t>
      </w:r>
    </w:p>
    <w:p w:rsidR="005268DE" w:rsidRDefault="005268DE" w:rsidP="005268DE">
      <w:pPr>
        <w:shd w:val="clear" w:color="auto" w:fill="FFFFFF"/>
        <w:spacing w:after="0" w:line="240" w:lineRule="auto"/>
        <w:ind w:left="7" w:right="5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2.6. Благотворительная помощь, поступившая в Учреждение в виде имущества, инвентаря материальных средств (краски, доски и т.д.) приходуется учреждением в порядке, установленном законодательством, в течение 10 </w:t>
      </w:r>
      <w:r>
        <w:rPr>
          <w:rFonts w:ascii="Times New Roman" w:hAnsi="Times New Roman"/>
          <w:spacing w:val="-1"/>
          <w:sz w:val="24"/>
          <w:szCs w:val="24"/>
        </w:rPr>
        <w:t xml:space="preserve">календарных дней. Данная информация доводится до сведения благотворителя в </w:t>
      </w:r>
      <w:r>
        <w:rPr>
          <w:rFonts w:ascii="Times New Roman" w:hAnsi="Times New Roman"/>
          <w:sz w:val="24"/>
          <w:szCs w:val="24"/>
        </w:rPr>
        <w:t>письменном виде в течение трех дней с момента совершения указанных действий, а также размещается в общедоступном месте учреждения.</w:t>
      </w:r>
    </w:p>
    <w:p w:rsidR="005268DE" w:rsidRDefault="005268DE" w:rsidP="005268DE">
      <w:pPr>
        <w:shd w:val="clear" w:color="auto" w:fill="FFFFFF"/>
        <w:spacing w:after="0" w:line="240" w:lineRule="auto"/>
        <w:ind w:left="3204" w:hanging="1829"/>
        <w:rPr>
          <w:rFonts w:ascii="Times New Roman" w:hAnsi="Times New Roman"/>
          <w:b/>
          <w:bCs/>
          <w:spacing w:val="-5"/>
          <w:sz w:val="24"/>
          <w:szCs w:val="24"/>
        </w:rPr>
      </w:pPr>
    </w:p>
    <w:p w:rsidR="005268DE" w:rsidRDefault="005268DE" w:rsidP="005268DE">
      <w:pPr>
        <w:shd w:val="clear" w:color="auto" w:fill="FFFFFF"/>
        <w:spacing w:after="0" w:line="240" w:lineRule="auto"/>
        <w:ind w:left="3204" w:hanging="1829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pacing w:val="-5"/>
          <w:sz w:val="24"/>
          <w:szCs w:val="24"/>
        </w:rPr>
        <w:t xml:space="preserve">3. Расходование внебюджетных средств, поступивших </w:t>
      </w:r>
      <w:r>
        <w:rPr>
          <w:rFonts w:ascii="Times New Roman" w:hAnsi="Times New Roman"/>
          <w:spacing w:val="-5"/>
          <w:sz w:val="24"/>
          <w:szCs w:val="24"/>
        </w:rPr>
        <w:t xml:space="preserve">от </w:t>
      </w:r>
      <w:r>
        <w:rPr>
          <w:rFonts w:ascii="Times New Roman" w:hAnsi="Times New Roman"/>
          <w:b/>
          <w:bCs/>
          <w:spacing w:val="-5"/>
          <w:sz w:val="24"/>
          <w:szCs w:val="24"/>
        </w:rPr>
        <w:t xml:space="preserve">физических </w:t>
      </w:r>
      <w:r>
        <w:rPr>
          <w:rFonts w:ascii="Times New Roman" w:hAnsi="Times New Roman"/>
          <w:b/>
          <w:bCs/>
          <w:sz w:val="24"/>
          <w:szCs w:val="24"/>
        </w:rPr>
        <w:t>и юридических лиц</w:t>
      </w:r>
    </w:p>
    <w:p w:rsidR="005268DE" w:rsidRDefault="005268DE" w:rsidP="005268DE">
      <w:pPr>
        <w:shd w:val="clear" w:color="auto" w:fill="FFFFFF"/>
        <w:spacing w:after="0" w:line="240" w:lineRule="auto"/>
        <w:ind w:left="3204" w:hanging="1829"/>
        <w:rPr>
          <w:rFonts w:ascii="Times New Roman" w:hAnsi="Times New Roman"/>
          <w:sz w:val="24"/>
          <w:szCs w:val="24"/>
        </w:rPr>
      </w:pP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3.1. Благотворительные пожертвования расходуются на уставные цели. 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3.2. Благотворительные пожертвования  осуществляются на основе добровольности и свободы выбора целей.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Если не обозначена цель благотворительного пожертвования, то ДОУ вправе направить средства на улучшение имущественной обеспеченности уставной деятельности ДОУ.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Благотворительные пожертвования расходуются на приобретение: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книг и учебно-методических пособий;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технических средств обучения;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мебели, инструментов и оборудования;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канцтоваров и хозяйственных материалов;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материалов для занятий;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наглядные пособия;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моющие средства;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подписные издания;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благоустройство территории;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ремонт электрооборудования;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мягкий инвентарь;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* строительные материалы.</w:t>
      </w:r>
    </w:p>
    <w:p w:rsidR="005268DE" w:rsidRDefault="005268DE" w:rsidP="005268D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3.5.Расходование внебюджетных средств допускается только в соответствии с их </w:t>
      </w:r>
      <w:r>
        <w:rPr>
          <w:rFonts w:ascii="Times New Roman" w:hAnsi="Times New Roman"/>
          <w:sz w:val="24"/>
          <w:szCs w:val="24"/>
        </w:rPr>
        <w:t>целевым назначением, указанным в протоколе.</w:t>
      </w:r>
    </w:p>
    <w:p w:rsidR="005268DE" w:rsidRDefault="005268DE" w:rsidP="005268DE">
      <w:pPr>
        <w:shd w:val="clear" w:color="auto" w:fill="FFFFFF"/>
        <w:spacing w:after="0" w:line="240" w:lineRule="auto"/>
        <w:ind w:left="22" w:right="14" w:firstLine="691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о расходовании внебюджетных средств принимается Комиссией учреждения по расходованию внебюджетных средств (далее -</w:t>
      </w:r>
      <w:r w:rsidR="008F2A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Комиссия), которая состоит не менее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чем из 5 человек, включая </w:t>
      </w:r>
      <w:r>
        <w:rPr>
          <w:rFonts w:ascii="Times New Roman" w:hAnsi="Times New Roman"/>
          <w:spacing w:val="-3"/>
          <w:sz w:val="24"/>
          <w:szCs w:val="24"/>
        </w:rPr>
        <w:t xml:space="preserve">председателя Комиссии. В состав Комиссии включаются представители от органов </w:t>
      </w:r>
      <w:r>
        <w:rPr>
          <w:rFonts w:ascii="Times New Roman" w:hAnsi="Times New Roman"/>
          <w:sz w:val="24"/>
          <w:szCs w:val="24"/>
        </w:rPr>
        <w:t xml:space="preserve">самоуправления учреждения (не менее одного человека от </w:t>
      </w:r>
      <w:r w:rsidR="008F2A1B">
        <w:rPr>
          <w:rFonts w:ascii="Times New Roman" w:hAnsi="Times New Roman"/>
          <w:sz w:val="24"/>
          <w:szCs w:val="24"/>
        </w:rPr>
        <w:t>совета родителей</w:t>
      </w:r>
      <w:r>
        <w:rPr>
          <w:rFonts w:ascii="Times New Roman" w:hAnsi="Times New Roman"/>
          <w:sz w:val="24"/>
          <w:szCs w:val="24"/>
        </w:rPr>
        <w:t xml:space="preserve">), не менее двух представителей от родительской общественности учреждения, не входящих в состав органов самоуправления учреждения, и не менее одного представителя от Учредителя </w:t>
      </w:r>
      <w:r>
        <w:rPr>
          <w:rFonts w:ascii="Times New Roman" w:hAnsi="Times New Roman"/>
          <w:spacing w:val="-4"/>
          <w:sz w:val="24"/>
          <w:szCs w:val="24"/>
        </w:rPr>
        <w:t>учреждения или Управления образования Исполнительного комитета МО ЛМР.</w:t>
      </w:r>
    </w:p>
    <w:p w:rsidR="005268DE" w:rsidRDefault="005268DE" w:rsidP="005268DE">
      <w:pPr>
        <w:shd w:val="clear" w:color="auto" w:fill="FFFFFF"/>
        <w:spacing w:after="0" w:line="240" w:lineRule="auto"/>
        <w:ind w:left="36" w:right="22" w:firstLine="7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об избрании представителей в состав Комиссии принимается на </w:t>
      </w:r>
      <w:r w:rsidR="008F2A1B">
        <w:rPr>
          <w:rFonts w:ascii="Times New Roman" w:hAnsi="Times New Roman"/>
          <w:sz w:val="24"/>
          <w:szCs w:val="24"/>
        </w:rPr>
        <w:t>Конференции ДОУ</w:t>
      </w:r>
      <w:r>
        <w:rPr>
          <w:rFonts w:ascii="Times New Roman" w:hAnsi="Times New Roman"/>
          <w:sz w:val="24"/>
          <w:szCs w:val="24"/>
        </w:rPr>
        <w:t xml:space="preserve"> с участием представителей </w:t>
      </w:r>
      <w:r w:rsidR="008F2A1B">
        <w:rPr>
          <w:rFonts w:ascii="Times New Roman" w:hAnsi="Times New Roman"/>
          <w:sz w:val="24"/>
          <w:szCs w:val="24"/>
        </w:rPr>
        <w:t xml:space="preserve">совета родителей, </w:t>
      </w:r>
      <w:r>
        <w:rPr>
          <w:rFonts w:ascii="Times New Roman" w:hAnsi="Times New Roman"/>
          <w:sz w:val="24"/>
          <w:szCs w:val="24"/>
        </w:rPr>
        <w:t>родительской общест</w:t>
      </w:r>
      <w:r w:rsidR="008F2A1B">
        <w:rPr>
          <w:rFonts w:ascii="Times New Roman" w:hAnsi="Times New Roman"/>
          <w:sz w:val="24"/>
          <w:szCs w:val="24"/>
        </w:rPr>
        <w:t>венности, работников учреждения</w:t>
      </w:r>
      <w:r>
        <w:rPr>
          <w:rFonts w:ascii="Times New Roman" w:hAnsi="Times New Roman"/>
          <w:sz w:val="24"/>
          <w:szCs w:val="24"/>
        </w:rPr>
        <w:t xml:space="preserve"> и оформляется протоколом. Данный протокол направляется Учредителю учреждения или Управлению образования Исполнительного комитета МО ЛМР, который назначает своего представителя и утверждает состав Комиссии соответствующим локальным актам приказом </w:t>
      </w:r>
      <w:r>
        <w:rPr>
          <w:rFonts w:ascii="Times New Roman" w:hAnsi="Times New Roman"/>
          <w:spacing w:val="-5"/>
          <w:sz w:val="24"/>
          <w:szCs w:val="24"/>
        </w:rPr>
        <w:t>Управления образования ИК МО ЛМР по согласованию с учредителем.</w:t>
      </w:r>
    </w:p>
    <w:p w:rsidR="005268DE" w:rsidRDefault="005268DE" w:rsidP="005268DE">
      <w:pPr>
        <w:shd w:val="clear" w:color="auto" w:fill="FFFFFF"/>
        <w:spacing w:after="0" w:line="240" w:lineRule="auto"/>
        <w:ind w:left="36" w:right="7" w:firstLine="69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Комиссией не избран председатель в течение 10 календарных дней </w:t>
      </w:r>
      <w:r>
        <w:rPr>
          <w:rFonts w:ascii="Times New Roman" w:hAnsi="Times New Roman"/>
          <w:spacing w:val="-2"/>
          <w:sz w:val="24"/>
          <w:szCs w:val="24"/>
        </w:rPr>
        <w:t xml:space="preserve">после утверждения состава Комиссии учредителем учреждения или Управления </w:t>
      </w:r>
      <w:r>
        <w:rPr>
          <w:rFonts w:ascii="Times New Roman" w:hAnsi="Times New Roman"/>
          <w:sz w:val="24"/>
          <w:szCs w:val="24"/>
        </w:rPr>
        <w:t>образования Исполнительного комитета МО ЛМР,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Комиссии,</w:t>
      </w:r>
    </w:p>
    <w:p w:rsidR="005268DE" w:rsidRDefault="005268DE" w:rsidP="005268DE">
      <w:pPr>
        <w:shd w:val="clear" w:color="auto" w:fill="FFFFFF"/>
        <w:spacing w:after="0" w:line="240" w:lineRule="auto"/>
        <w:ind w:left="50" w:firstLine="67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4"/>
          <w:sz w:val="24"/>
          <w:szCs w:val="24"/>
        </w:rPr>
        <w:t xml:space="preserve">Руководитель учреждения не вправе входить в состав Комиссии, но при этом </w:t>
      </w:r>
      <w:r>
        <w:rPr>
          <w:rFonts w:ascii="Times New Roman" w:hAnsi="Times New Roman"/>
          <w:sz w:val="24"/>
          <w:szCs w:val="24"/>
        </w:rPr>
        <w:t>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Управлением образования ИКМО ЛМР участниками образовательного процесса и представителями общественности.</w:t>
      </w:r>
    </w:p>
    <w:p w:rsidR="005268DE" w:rsidRDefault="005268DE" w:rsidP="005268DE">
      <w:pPr>
        <w:shd w:val="clear" w:color="auto" w:fill="FFFFFF"/>
        <w:spacing w:after="0" w:line="240" w:lineRule="auto"/>
        <w:ind w:left="79" w:right="29" w:firstLine="67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Информация о времени и месте проведения заседания Комиссии размещается   в   общедоступном   месте учреждения   не   менее   чем за   5 календарных дней до начала заседания Комиссии. Заседание Комиссии является открытым.</w:t>
      </w:r>
    </w:p>
    <w:p w:rsidR="005268DE" w:rsidRDefault="005268DE" w:rsidP="005268DE">
      <w:pPr>
        <w:shd w:val="clear" w:color="auto" w:fill="FFFFFF"/>
        <w:spacing w:after="0" w:line="240" w:lineRule="auto"/>
        <w:ind w:left="79" w:right="29" w:firstLine="67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Заседание     Комиссии     считается     правомочным,     если     на     нем присутствуют все члены Комиссии.</w:t>
      </w:r>
    </w:p>
    <w:p w:rsidR="005268DE" w:rsidRDefault="005268DE" w:rsidP="005268DE">
      <w:pPr>
        <w:shd w:val="clear" w:color="auto" w:fill="FFFFFF"/>
        <w:spacing w:after="0" w:line="240" w:lineRule="auto"/>
        <w:ind w:left="14" w:firstLine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  о   расходовании   внебюджетных   средств   от   благотворителей 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</w:t>
      </w:r>
    </w:p>
    <w:p w:rsidR="005268DE" w:rsidRDefault="005268DE" w:rsidP="005268DE">
      <w:pPr>
        <w:shd w:val="clear" w:color="auto" w:fill="FFFFFF"/>
        <w:spacing w:after="0" w:line="240" w:lineRule="auto"/>
        <w:ind w:left="36" w:firstLine="66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  считается   принятым,   если   за   него   проголосовали   все   члены Комиссии.</w:t>
      </w:r>
    </w:p>
    <w:p w:rsidR="005268DE" w:rsidRDefault="005268DE" w:rsidP="005268DE">
      <w:pPr>
        <w:shd w:val="clear" w:color="auto" w:fill="FFFFFF"/>
        <w:spacing w:after="0" w:line="240" w:lineRule="auto"/>
        <w:ind w:left="36" w:firstLine="66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3.6. </w:t>
      </w:r>
      <w:proofErr w:type="gramStart"/>
      <w:r>
        <w:rPr>
          <w:rFonts w:ascii="Times New Roman" w:hAnsi="Times New Roman"/>
          <w:sz w:val="24"/>
          <w:szCs w:val="24"/>
        </w:rPr>
        <w:t>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услуги,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телефонов), полная информация 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телефонов, а также их цена на приобретенные товары, работы и услуги.</w:t>
      </w:r>
      <w:proofErr w:type="gramEnd"/>
    </w:p>
    <w:p w:rsidR="005268DE" w:rsidRDefault="005268DE" w:rsidP="005268DE">
      <w:pPr>
        <w:shd w:val="clear" w:color="auto" w:fill="FFFFFF"/>
        <w:spacing w:after="0" w:line="240" w:lineRule="auto"/>
        <w:ind w:left="43" w:right="7" w:firstLine="3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Протокол, указанный в абзаце первом пункта 3,2., утверждается председателем Комиссии и подписывается всеми членами Комиссии в течение 7 календарных дней со дня освоения внебюджетных средств.</w:t>
      </w:r>
    </w:p>
    <w:p w:rsidR="005268DE" w:rsidRDefault="005268DE" w:rsidP="005268DE">
      <w:pPr>
        <w:shd w:val="clear" w:color="auto" w:fill="FFFFFF"/>
        <w:spacing w:after="0" w:line="240" w:lineRule="auto"/>
        <w:ind w:left="29" w:right="14" w:firstLine="48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Протокол о расходовании внебюджетных средств, не соответствующий требованиям настоящего </w:t>
      </w:r>
      <w:r>
        <w:rPr>
          <w:rFonts w:ascii="Times New Roman" w:hAnsi="Times New Roman"/>
          <w:smallCaps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оложения и законодательству, должен быть отменен Комиссией по письменному требованию Руководителя, или учредителя учреждения или Управления образования Исполнительного комитета МО ЛМР.</w:t>
      </w:r>
    </w:p>
    <w:p w:rsidR="005268DE" w:rsidRDefault="005268DE" w:rsidP="005268DE">
      <w:pPr>
        <w:shd w:val="clear" w:color="auto" w:fill="FFFFFF"/>
        <w:spacing w:after="0" w:line="240" w:lineRule="auto"/>
        <w:ind w:left="29" w:firstLine="4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 расходования внебюджетных средств после его </w:t>
      </w:r>
      <w:proofErr w:type="gramStart"/>
      <w:r>
        <w:rPr>
          <w:rFonts w:ascii="Times New Roman" w:hAnsi="Times New Roman"/>
          <w:sz w:val="24"/>
          <w:szCs w:val="24"/>
        </w:rPr>
        <w:t>подписания</w:t>
      </w:r>
      <w:proofErr w:type="gramEnd"/>
      <w:r>
        <w:rPr>
          <w:rFonts w:ascii="Times New Roman" w:hAnsi="Times New Roman"/>
          <w:sz w:val="24"/>
          <w:szCs w:val="24"/>
        </w:rPr>
        <w:t xml:space="preserve"> а также информация о расходовании материалов поступивших от благотворителя размещается в общедоступном месте учреждения для ознакомления. </w:t>
      </w:r>
    </w:p>
    <w:p w:rsidR="005268DE" w:rsidRDefault="005268DE" w:rsidP="005268DE">
      <w:pPr>
        <w:shd w:val="clear" w:color="auto" w:fill="FFFFFF"/>
        <w:spacing w:after="0" w:line="240" w:lineRule="auto"/>
        <w:ind w:left="29" w:firstLine="4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3.7. Копия протокола, указанного в пункте З.2., передается Руководителю для составления им отчета о расходовании внебюджетных средств. Составление Руководителем отчета о расходовании внебюджетных сре</w:t>
      </w:r>
      <w:proofErr w:type="gramStart"/>
      <w:r>
        <w:rPr>
          <w:rFonts w:ascii="Times New Roman" w:hAnsi="Times New Roman"/>
          <w:sz w:val="24"/>
          <w:szCs w:val="24"/>
        </w:rPr>
        <w:t>дств пр</w:t>
      </w:r>
      <w:proofErr w:type="gramEnd"/>
      <w:r>
        <w:rPr>
          <w:rFonts w:ascii="Times New Roman" w:hAnsi="Times New Roman"/>
          <w:sz w:val="24"/>
          <w:szCs w:val="24"/>
        </w:rPr>
        <w:t>оизводится в течение 30 календарных дней после их использования.</w:t>
      </w:r>
    </w:p>
    <w:p w:rsidR="005268DE" w:rsidRDefault="005268DE" w:rsidP="005268DE">
      <w:pPr>
        <w:widowControl w:val="0"/>
        <w:numPr>
          <w:ilvl w:val="1"/>
          <w:numId w:val="3"/>
        </w:numPr>
        <w:shd w:val="clear" w:color="auto" w:fill="FFFFFF"/>
        <w:tabs>
          <w:tab w:val="left" w:pos="634"/>
          <w:tab w:val="left" w:pos="851"/>
        </w:tabs>
        <w:autoSpaceDE w:val="0"/>
        <w:autoSpaceDN w:val="0"/>
        <w:adjustRightInd w:val="0"/>
        <w:spacing w:after="0" w:line="240" w:lineRule="auto"/>
        <w:ind w:right="490" w:firstLine="66"/>
        <w:jc w:val="both"/>
        <w:rPr>
          <w:rFonts w:ascii="Times New Roman" w:eastAsia="Calibri" w:hAnsi="Times New Roman"/>
          <w:spacing w:val="-1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по запросу благотворителя обязан   предоставить ему </w:t>
      </w:r>
      <w:proofErr w:type="gramStart"/>
      <w:r>
        <w:rPr>
          <w:rFonts w:ascii="Times New Roman" w:hAnsi="Times New Roman"/>
          <w:sz w:val="24"/>
          <w:szCs w:val="24"/>
        </w:rPr>
        <w:t>полную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5268DE" w:rsidRDefault="005268DE" w:rsidP="005268DE">
      <w:pPr>
        <w:widowControl w:val="0"/>
        <w:shd w:val="clear" w:color="auto" w:fill="FFFFFF"/>
        <w:tabs>
          <w:tab w:val="left" w:pos="634"/>
          <w:tab w:val="left" w:pos="851"/>
        </w:tabs>
        <w:autoSpaceDE w:val="0"/>
        <w:autoSpaceDN w:val="0"/>
        <w:adjustRightInd w:val="0"/>
        <w:spacing w:after="0" w:line="240" w:lineRule="auto"/>
        <w:ind w:right="490"/>
        <w:jc w:val="both"/>
        <w:rPr>
          <w:rFonts w:ascii="Times New Roman" w:hAnsi="Times New Roman"/>
          <w:spacing w:val="-1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информацию   о   расходовании   и   возможность   осуществления </w:t>
      </w:r>
      <w:proofErr w:type="gramStart"/>
      <w:r>
        <w:rPr>
          <w:rFonts w:ascii="Times New Roman" w:hAnsi="Times New Roman"/>
          <w:sz w:val="24"/>
          <w:szCs w:val="24"/>
        </w:rPr>
        <w:t>контроля за</w:t>
      </w:r>
      <w:proofErr w:type="gramEnd"/>
      <w:r>
        <w:rPr>
          <w:rFonts w:ascii="Times New Roman" w:hAnsi="Times New Roman"/>
          <w:sz w:val="24"/>
          <w:szCs w:val="24"/>
        </w:rPr>
        <w:t xml:space="preserve"> процессом расходования внесенных им безналичных денежных средств, использования имущества инвентаря материалов (краски, доски и т.д.) представленного благотворителем.</w:t>
      </w:r>
    </w:p>
    <w:p w:rsidR="005268DE" w:rsidRDefault="005268DE" w:rsidP="005268DE">
      <w:pPr>
        <w:widowControl w:val="0"/>
        <w:numPr>
          <w:ilvl w:val="1"/>
          <w:numId w:val="3"/>
        </w:numPr>
        <w:shd w:val="clear" w:color="auto" w:fill="FFFFFF"/>
        <w:tabs>
          <w:tab w:val="left" w:pos="634"/>
          <w:tab w:val="left" w:pos="851"/>
        </w:tabs>
        <w:autoSpaceDE w:val="0"/>
        <w:autoSpaceDN w:val="0"/>
        <w:adjustRightInd w:val="0"/>
        <w:spacing w:after="0" w:line="240" w:lineRule="auto"/>
        <w:ind w:right="238" w:firstLine="66"/>
        <w:jc w:val="both"/>
        <w:rPr>
          <w:rFonts w:ascii="Times New Roman" w:hAnsi="Times New Roman"/>
          <w:spacing w:val="-15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составляет ежегодный публичный отчет о привлечении и расходовании </w:t>
      </w:r>
    </w:p>
    <w:p w:rsidR="005268DE" w:rsidRDefault="005268DE" w:rsidP="005268DE">
      <w:pPr>
        <w:widowControl w:val="0"/>
        <w:shd w:val="clear" w:color="auto" w:fill="FFFFFF"/>
        <w:tabs>
          <w:tab w:val="left" w:pos="634"/>
          <w:tab w:val="left" w:pos="851"/>
        </w:tabs>
        <w:autoSpaceDE w:val="0"/>
        <w:autoSpaceDN w:val="0"/>
        <w:adjustRightInd w:val="0"/>
        <w:spacing w:after="0" w:line="240" w:lineRule="auto"/>
        <w:ind w:right="238"/>
        <w:jc w:val="both"/>
        <w:rPr>
          <w:rFonts w:ascii="Times New Roman" w:hAnsi="Times New Roman"/>
          <w:spacing w:val="-15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внебюджетных средств, </w:t>
      </w:r>
      <w:proofErr w:type="gramStart"/>
      <w:r>
        <w:rPr>
          <w:rFonts w:ascii="Times New Roman" w:hAnsi="Times New Roman"/>
          <w:sz w:val="24"/>
          <w:szCs w:val="24"/>
        </w:rPr>
        <w:t>который</w:t>
      </w:r>
      <w:proofErr w:type="gramEnd"/>
      <w:r>
        <w:rPr>
          <w:rFonts w:ascii="Times New Roman" w:hAnsi="Times New Roman"/>
          <w:sz w:val="24"/>
          <w:szCs w:val="24"/>
        </w:rPr>
        <w:t xml:space="preserve"> подлежит согласованию с учредителем учреждения или Управления образования Исполнительного комитета МО ЛМР</w:t>
      </w:r>
    </w:p>
    <w:p w:rsidR="005268DE" w:rsidRDefault="005268DE" w:rsidP="005268DE">
      <w:pPr>
        <w:shd w:val="clear" w:color="auto" w:fill="FFFFFF"/>
        <w:spacing w:after="0" w:line="240" w:lineRule="auto"/>
        <w:ind w:left="55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268DE" w:rsidRPr="005268DE" w:rsidRDefault="005268DE" w:rsidP="005268D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268DE">
        <w:rPr>
          <w:rFonts w:ascii="Times New Roman" w:hAnsi="Times New Roman"/>
          <w:b/>
          <w:bCs/>
          <w:sz w:val="24"/>
          <w:szCs w:val="24"/>
        </w:rPr>
        <w:t xml:space="preserve">Формы </w:t>
      </w:r>
      <w:proofErr w:type="gramStart"/>
      <w:r w:rsidRPr="005268DE">
        <w:rPr>
          <w:rFonts w:ascii="Times New Roman" w:hAnsi="Times New Roman"/>
          <w:b/>
          <w:bCs/>
          <w:sz w:val="24"/>
          <w:szCs w:val="24"/>
        </w:rPr>
        <w:t>контроля за</w:t>
      </w:r>
      <w:proofErr w:type="gramEnd"/>
      <w:r w:rsidRPr="005268DE">
        <w:rPr>
          <w:rFonts w:ascii="Times New Roman" w:hAnsi="Times New Roman"/>
          <w:b/>
          <w:bCs/>
          <w:sz w:val="24"/>
          <w:szCs w:val="24"/>
        </w:rPr>
        <w:t xml:space="preserve"> соблюдением требований настоящего</w:t>
      </w:r>
      <w:r w:rsidRPr="005268DE">
        <w:rPr>
          <w:rFonts w:ascii="Times New Roman" w:hAnsi="Times New Roman"/>
          <w:sz w:val="24"/>
          <w:szCs w:val="24"/>
        </w:rPr>
        <w:t xml:space="preserve"> </w:t>
      </w:r>
      <w:r w:rsidRPr="005268DE">
        <w:rPr>
          <w:rFonts w:ascii="Times New Roman" w:hAnsi="Times New Roman"/>
          <w:b/>
          <w:bCs/>
          <w:sz w:val="24"/>
          <w:szCs w:val="24"/>
        </w:rPr>
        <w:t>Положения</w:t>
      </w:r>
    </w:p>
    <w:p w:rsidR="005268DE" w:rsidRPr="005268DE" w:rsidRDefault="005268DE" w:rsidP="005268DE">
      <w:pPr>
        <w:pStyle w:val="a3"/>
        <w:shd w:val="clear" w:color="auto" w:fill="FFFF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5268DE" w:rsidRDefault="005268DE" w:rsidP="005268DE">
      <w:pPr>
        <w:shd w:val="clear" w:color="auto" w:fill="FFFFFF"/>
        <w:tabs>
          <w:tab w:val="left" w:pos="4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6"/>
          <w:sz w:val="24"/>
          <w:szCs w:val="24"/>
        </w:rPr>
        <w:tab/>
        <w:t>4.1.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pacing w:val="-2"/>
          <w:sz w:val="24"/>
          <w:szCs w:val="24"/>
        </w:rPr>
        <w:t>Руководителем обеспечивается представление Учредителю учреждения.</w:t>
      </w:r>
      <w:r>
        <w:rPr>
          <w:rFonts w:ascii="Times New Roman" w:hAnsi="Times New Roman"/>
          <w:spacing w:val="-2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Управления образования ИКМО ЛМР и благотворителю отчета о расходовании</w:t>
      </w:r>
      <w:r>
        <w:rPr>
          <w:rFonts w:ascii="Times New Roman" w:hAnsi="Times New Roman"/>
          <w:sz w:val="24"/>
          <w:szCs w:val="24"/>
        </w:rPr>
        <w:br/>
        <w:t xml:space="preserve">внебюджетных средств </w:t>
      </w:r>
      <w:r w:rsidRPr="008F2A1B">
        <w:rPr>
          <w:rFonts w:ascii="Times New Roman" w:hAnsi="Times New Roman"/>
          <w:bCs/>
          <w:sz w:val="24"/>
          <w:szCs w:val="24"/>
        </w:rPr>
        <w:t>и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материальных ресурсов имущества, инвентаря в срок</w:t>
      </w:r>
      <w:r>
        <w:rPr>
          <w:rFonts w:ascii="Times New Roman" w:hAnsi="Times New Roman"/>
          <w:sz w:val="24"/>
          <w:szCs w:val="24"/>
        </w:rPr>
        <w:br/>
        <w:t xml:space="preserve">не </w:t>
      </w:r>
      <w:proofErr w:type="gramStart"/>
      <w:r>
        <w:rPr>
          <w:rFonts w:ascii="Times New Roman" w:hAnsi="Times New Roman"/>
          <w:sz w:val="24"/>
          <w:szCs w:val="24"/>
        </w:rPr>
        <w:t>позднее</w:t>
      </w:r>
      <w:proofErr w:type="gramEnd"/>
      <w:r>
        <w:rPr>
          <w:rFonts w:ascii="Times New Roman" w:hAnsi="Times New Roman"/>
          <w:sz w:val="24"/>
          <w:szCs w:val="24"/>
        </w:rPr>
        <w:t xml:space="preserve"> чем 30 календарных дней после использования средств, а также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pacing w:val="-2"/>
          <w:sz w:val="24"/>
          <w:szCs w:val="24"/>
        </w:rPr>
        <w:t xml:space="preserve">ежегодное представление публичных отчетов 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 xml:space="preserve">о </w:t>
      </w:r>
      <w:r>
        <w:rPr>
          <w:rFonts w:ascii="Times New Roman" w:hAnsi="Times New Roman"/>
          <w:spacing w:val="-2"/>
          <w:sz w:val="24"/>
          <w:szCs w:val="24"/>
        </w:rPr>
        <w:t>привлечении и расходовании</w:t>
      </w:r>
      <w:r>
        <w:rPr>
          <w:rFonts w:ascii="Times New Roman" w:hAnsi="Times New Roman"/>
          <w:spacing w:val="-2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внебюджетных средств, подтвержденных соответствующими документами</w:t>
      </w:r>
      <w:r>
        <w:rPr>
          <w:rFonts w:ascii="Times New Roman" w:hAnsi="Times New Roman"/>
          <w:sz w:val="24"/>
          <w:szCs w:val="24"/>
        </w:rPr>
        <w:br/>
        <w:t>(далее - публичный отчет).</w:t>
      </w:r>
    </w:p>
    <w:p w:rsidR="005268DE" w:rsidRPr="005268DE" w:rsidRDefault="005268DE" w:rsidP="005268DE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1"/>
        <w:jc w:val="both"/>
        <w:rPr>
          <w:rFonts w:ascii="Times New Roman" w:hAnsi="Times New Roman"/>
          <w:spacing w:val="-1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Ежегодное представление публичного отчета осуществляется путем </w:t>
      </w:r>
      <w:r>
        <w:rPr>
          <w:rFonts w:ascii="Times New Roman" w:hAnsi="Times New Roman"/>
          <w:spacing w:val="-2"/>
          <w:sz w:val="24"/>
          <w:szCs w:val="24"/>
        </w:rPr>
        <w:t>размещения его на</w:t>
      </w:r>
      <w:r w:rsidRPr="005268D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268DE">
        <w:rPr>
          <w:rFonts w:ascii="Times New Roman" w:hAnsi="Times New Roman"/>
          <w:spacing w:val="-2"/>
          <w:sz w:val="24"/>
          <w:szCs w:val="24"/>
        </w:rPr>
        <w:t>официальном сайте учреждения в сети Интернет.</w:t>
      </w:r>
    </w:p>
    <w:p w:rsidR="005268DE" w:rsidRPr="005268DE" w:rsidRDefault="005268DE" w:rsidP="005268DE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426" w:right="-1"/>
        <w:jc w:val="both"/>
        <w:rPr>
          <w:rFonts w:ascii="Times New Roman" w:hAnsi="Times New Roman"/>
          <w:spacing w:val="-1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Указанные в пункте 4.1. настоящего Положения отчеты должны в обязательном порядке </w:t>
      </w:r>
      <w:r w:rsidRPr="005268DE">
        <w:rPr>
          <w:rFonts w:ascii="Times New Roman" w:hAnsi="Times New Roman"/>
          <w:sz w:val="24"/>
          <w:szCs w:val="24"/>
        </w:rPr>
        <w:t>содержать;</w:t>
      </w:r>
    </w:p>
    <w:p w:rsidR="005268DE" w:rsidRDefault="005268DE" w:rsidP="005268DE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7" w:right="-1"/>
        <w:jc w:val="both"/>
        <w:rPr>
          <w:rFonts w:ascii="Times New Roman" w:hAnsi="Times New Roman"/>
          <w:spacing w:val="-17"/>
          <w:sz w:val="24"/>
          <w:szCs w:val="24"/>
        </w:rPr>
      </w:pPr>
      <w:r>
        <w:rPr>
          <w:rFonts w:ascii="Times New Roman" w:hAnsi="Times New Roman"/>
          <w:spacing w:val="-17"/>
          <w:sz w:val="24"/>
          <w:szCs w:val="24"/>
        </w:rPr>
        <w:t>-</w:t>
      </w:r>
      <w:r>
        <w:rPr>
          <w:rFonts w:ascii="Times New Roman" w:hAnsi="Times New Roman"/>
          <w:spacing w:val="-3"/>
          <w:sz w:val="24"/>
          <w:szCs w:val="24"/>
        </w:rPr>
        <w:t xml:space="preserve">полное обоснование цены, по которой были приобретены товары, работы и </w:t>
      </w:r>
      <w:r>
        <w:rPr>
          <w:rFonts w:ascii="Times New Roman" w:hAnsi="Times New Roman"/>
          <w:spacing w:val="-2"/>
          <w:sz w:val="24"/>
          <w:szCs w:val="24"/>
        </w:rPr>
        <w:t>услуги на примере не менее 3-х потенциальных поставщиков;</w:t>
      </w:r>
    </w:p>
    <w:p w:rsidR="005268DE" w:rsidRDefault="005268DE" w:rsidP="005268DE">
      <w:pPr>
        <w:widowControl w:val="0"/>
        <w:numPr>
          <w:ilvl w:val="0"/>
          <w:numId w:val="5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ind w:left="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полное наименование юридического лица, у которого были приобретены товары, работы и услуги,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</w:t>
      </w:r>
    </w:p>
    <w:p w:rsidR="005268DE" w:rsidRDefault="005268DE" w:rsidP="005268DE">
      <w:pPr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ind w:left="7" w:right="742"/>
        <w:rPr>
          <w:rFonts w:ascii="Times New Roman" w:hAnsi="Times New Roman"/>
          <w:b/>
          <w:sz w:val="24"/>
          <w:szCs w:val="24"/>
        </w:rPr>
      </w:pPr>
    </w:p>
    <w:p w:rsidR="005268DE" w:rsidRPr="005268DE" w:rsidRDefault="005268DE" w:rsidP="005268DE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 w:rsidRPr="005268DE">
        <w:rPr>
          <w:rFonts w:ascii="Times New Roman" w:hAnsi="Times New Roman"/>
          <w:b/>
          <w:bCs/>
          <w:sz w:val="24"/>
          <w:szCs w:val="24"/>
        </w:rPr>
        <w:t xml:space="preserve">Порядок обжалования действий (бездействия) должностных </w:t>
      </w:r>
      <w:r w:rsidRPr="005268DE">
        <w:rPr>
          <w:rFonts w:ascii="Times New Roman" w:hAnsi="Times New Roman"/>
          <w:b/>
          <w:sz w:val="24"/>
          <w:szCs w:val="24"/>
        </w:rPr>
        <w:t xml:space="preserve">лиц, </w:t>
      </w:r>
      <w:r w:rsidRPr="005268DE">
        <w:rPr>
          <w:rFonts w:ascii="Times New Roman" w:hAnsi="Times New Roman"/>
          <w:b/>
          <w:bCs/>
          <w:sz w:val="24"/>
          <w:szCs w:val="24"/>
        </w:rPr>
        <w:t>по получению и расходованию внебюджетных средств</w:t>
      </w:r>
    </w:p>
    <w:p w:rsidR="005268DE" w:rsidRPr="005268DE" w:rsidRDefault="005268DE" w:rsidP="005268DE">
      <w:pPr>
        <w:pStyle w:val="a3"/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ind w:left="360" w:right="-1"/>
        <w:rPr>
          <w:rFonts w:ascii="Times New Roman" w:hAnsi="Times New Roman"/>
          <w:b/>
          <w:sz w:val="24"/>
          <w:szCs w:val="24"/>
        </w:rPr>
      </w:pPr>
    </w:p>
    <w:p w:rsidR="005268DE" w:rsidRDefault="005268DE" w:rsidP="005268DE">
      <w:pPr>
        <w:widowControl w:val="0"/>
        <w:numPr>
          <w:ilvl w:val="0"/>
          <w:numId w:val="6"/>
        </w:numPr>
        <w:shd w:val="clear" w:color="auto" w:fill="FFFFFF"/>
        <w:tabs>
          <w:tab w:val="left" w:pos="-142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pacing w:val="-20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Благотворители вправе обжаловать решения, принятые в ходе получения и    </w:t>
      </w:r>
    </w:p>
    <w:p w:rsidR="005268DE" w:rsidRDefault="005268DE" w:rsidP="005268DE">
      <w:pPr>
        <w:widowControl w:val="0"/>
        <w:shd w:val="clear" w:color="auto" w:fill="FFFFFF"/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20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расходования    внебюджетных    средств,    действия    или    бездействие </w:t>
      </w:r>
      <w:r>
        <w:rPr>
          <w:rFonts w:ascii="Times New Roman" w:hAnsi="Times New Roman"/>
          <w:sz w:val="24"/>
          <w:szCs w:val="24"/>
        </w:rPr>
        <w:t>должностных лиц в досудебном порядке (в Управления образования Исполнительного комитета  Учредителю Администрацию МО Министерство образования и науки Республики Татарстан) и (или) в судебном порядке,</w:t>
      </w:r>
    </w:p>
    <w:p w:rsidR="005268DE" w:rsidRDefault="005268DE" w:rsidP="005268DE">
      <w:pPr>
        <w:widowControl w:val="0"/>
        <w:numPr>
          <w:ilvl w:val="0"/>
          <w:numId w:val="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left="708" w:right="-1"/>
        <w:jc w:val="both"/>
        <w:rPr>
          <w:rFonts w:ascii="Times New Roman" w:hAnsi="Times New Roman"/>
          <w:spacing w:val="-2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Благотворитель вправе сообщить о нарушении его прав и законных интересов </w:t>
      </w:r>
      <w:proofErr w:type="gramStart"/>
      <w:r>
        <w:rPr>
          <w:rFonts w:ascii="Times New Roman" w:hAnsi="Times New Roman"/>
          <w:sz w:val="24"/>
          <w:szCs w:val="24"/>
        </w:rPr>
        <w:t>при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5268DE" w:rsidRDefault="005268DE" w:rsidP="005268DE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принятии</w:t>
      </w:r>
      <w:proofErr w:type="gramEnd"/>
      <w:r>
        <w:rPr>
          <w:rFonts w:ascii="Times New Roman" w:hAnsi="Times New Roman"/>
          <w:sz w:val="24"/>
          <w:szCs w:val="24"/>
        </w:rPr>
        <w:t xml:space="preserve"> противоправных решений, действиях или </w:t>
      </w:r>
      <w:r>
        <w:rPr>
          <w:rFonts w:ascii="Times New Roman" w:hAnsi="Times New Roman"/>
          <w:spacing w:val="-4"/>
          <w:sz w:val="24"/>
          <w:szCs w:val="24"/>
        </w:rPr>
        <w:t xml:space="preserve">бездействии должностных лиц, нарушении положений настоящего </w:t>
      </w:r>
      <w:r>
        <w:rPr>
          <w:rFonts w:ascii="Times New Roman" w:hAnsi="Times New Roman"/>
          <w:sz w:val="24"/>
          <w:szCs w:val="24"/>
        </w:rPr>
        <w:t>Положения в контрольно-надзорные органы.</w:t>
      </w:r>
    </w:p>
    <w:p w:rsidR="005268DE" w:rsidRDefault="005268DE" w:rsidP="005268DE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5268DE" w:rsidRPr="005268DE" w:rsidRDefault="005268DE" w:rsidP="005268D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-6"/>
          <w:sz w:val="24"/>
          <w:szCs w:val="24"/>
        </w:rPr>
      </w:pPr>
      <w:r w:rsidRPr="005268DE">
        <w:rPr>
          <w:rFonts w:ascii="Times New Roman" w:hAnsi="Times New Roman"/>
          <w:b/>
          <w:bCs/>
          <w:spacing w:val="-4"/>
          <w:sz w:val="24"/>
          <w:szCs w:val="24"/>
        </w:rPr>
        <w:lastRenderedPageBreak/>
        <w:t>Рассмотрение обращений о нарушении требований настоящего</w:t>
      </w:r>
      <w:r w:rsidRPr="005268DE">
        <w:rPr>
          <w:rFonts w:ascii="Times New Roman" w:hAnsi="Times New Roman"/>
          <w:sz w:val="24"/>
          <w:szCs w:val="24"/>
        </w:rPr>
        <w:t xml:space="preserve"> </w:t>
      </w:r>
      <w:r w:rsidRPr="005268DE">
        <w:rPr>
          <w:rFonts w:ascii="Times New Roman" w:hAnsi="Times New Roman"/>
          <w:b/>
          <w:bCs/>
          <w:spacing w:val="-6"/>
          <w:sz w:val="24"/>
          <w:szCs w:val="24"/>
        </w:rPr>
        <w:t>Положения</w:t>
      </w:r>
    </w:p>
    <w:p w:rsidR="005268DE" w:rsidRPr="005268DE" w:rsidRDefault="005268DE" w:rsidP="005268DE">
      <w:pPr>
        <w:pStyle w:val="a3"/>
        <w:shd w:val="clear" w:color="auto" w:fill="FFFF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5268DE" w:rsidRDefault="005268DE" w:rsidP="005268DE">
      <w:pPr>
        <w:shd w:val="clear" w:color="auto" w:fill="FFFFFF"/>
        <w:spacing w:after="0" w:line="240" w:lineRule="auto"/>
        <w:ind w:left="7" w:firstLine="19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</w:t>
      </w:r>
      <w:proofErr w:type="gramStart"/>
      <w:r>
        <w:rPr>
          <w:rFonts w:ascii="Times New Roman" w:hAnsi="Times New Roman"/>
          <w:sz w:val="24"/>
          <w:szCs w:val="24"/>
        </w:rPr>
        <w:t xml:space="preserve">В случае поступления письменного обращения Учредителю учреждения или Управлению образования Исполнительного комитета МО ЛМР о нарушении </w:t>
      </w:r>
      <w:r>
        <w:rPr>
          <w:rFonts w:ascii="Times New Roman" w:hAnsi="Times New Roman"/>
          <w:spacing w:val="-4"/>
          <w:sz w:val="24"/>
          <w:szCs w:val="24"/>
        </w:rPr>
        <w:t xml:space="preserve">требований настоящего Типового положения и действующего законодательства при </w:t>
      </w:r>
      <w:r>
        <w:rPr>
          <w:rFonts w:ascii="Times New Roman" w:hAnsi="Times New Roman"/>
          <w:sz w:val="24"/>
          <w:szCs w:val="24"/>
        </w:rPr>
        <w:t xml:space="preserve">получении и расходовании внебюджетных, средств </w:t>
      </w:r>
      <w:r>
        <w:rPr>
          <w:rFonts w:ascii="Times New Roman" w:hAnsi="Times New Roman"/>
          <w:bCs/>
          <w:sz w:val="24"/>
          <w:szCs w:val="24"/>
        </w:rPr>
        <w:t>материальных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ресурсов имущества, инвентаря от физических и юридических лиц, на Учредителя учреждения  или Управление образования Исполнительного комитета МО ЛМР возлагается  обязанность проведения служебной проверки  по  указанному  в нем факту.</w:t>
      </w:r>
      <w:proofErr w:type="gramEnd"/>
    </w:p>
    <w:p w:rsidR="005268DE" w:rsidRDefault="005268DE" w:rsidP="005268DE">
      <w:pPr>
        <w:widowControl w:val="0"/>
        <w:numPr>
          <w:ilvl w:val="0"/>
          <w:numId w:val="7"/>
        </w:numPr>
        <w:shd w:val="clear" w:color="auto" w:fill="FFFFFF"/>
        <w:tabs>
          <w:tab w:val="left" w:pos="533"/>
          <w:tab w:val="left" w:pos="567"/>
        </w:tabs>
        <w:autoSpaceDE w:val="0"/>
        <w:autoSpaceDN w:val="0"/>
        <w:adjustRightInd w:val="0"/>
        <w:spacing w:after="0" w:line="240" w:lineRule="auto"/>
        <w:ind w:left="202"/>
        <w:jc w:val="both"/>
        <w:rPr>
          <w:rFonts w:ascii="Times New Roman" w:hAnsi="Times New Roman"/>
          <w:spacing w:val="-1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проведения служебной проверки Учредителем учреждения или Управлением </w:t>
      </w: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образования Исполнительного комитета МО ЛМР создается комиссия, в состав которой входят представители учредителя и учреждения.</w:t>
      </w:r>
    </w:p>
    <w:p w:rsidR="005268DE" w:rsidRDefault="005268DE" w:rsidP="005268DE">
      <w:pPr>
        <w:widowControl w:val="0"/>
        <w:numPr>
          <w:ilvl w:val="0"/>
          <w:numId w:val="7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202" w:right="194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нарушения требований настоящего  Положения при получении и расходовании </w:t>
      </w: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194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внебюджетных средств руководители несут ответственность в соответствии с действующим законодательством</w:t>
      </w:r>
      <w:r>
        <w:rPr>
          <w:rFonts w:ascii="Times New Roman" w:hAnsi="Times New Roman"/>
          <w:spacing w:val="-7"/>
          <w:sz w:val="24"/>
          <w:szCs w:val="24"/>
        </w:rPr>
        <w:t>.</w:t>
      </w: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194"/>
        <w:jc w:val="both"/>
        <w:rPr>
          <w:rFonts w:ascii="Times New Roman" w:hAnsi="Times New Roman"/>
          <w:spacing w:val="-7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194"/>
        <w:jc w:val="both"/>
        <w:rPr>
          <w:rFonts w:ascii="Times New Roman" w:hAnsi="Times New Roman"/>
          <w:spacing w:val="-7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194"/>
        <w:jc w:val="both"/>
        <w:rPr>
          <w:rFonts w:ascii="Times New Roman" w:hAnsi="Times New Roman"/>
          <w:spacing w:val="-7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194"/>
        <w:jc w:val="both"/>
        <w:rPr>
          <w:rFonts w:ascii="Times New Roman" w:hAnsi="Times New Roman"/>
          <w:spacing w:val="-7"/>
          <w:sz w:val="24"/>
          <w:szCs w:val="24"/>
        </w:rPr>
      </w:pPr>
    </w:p>
    <w:p w:rsidR="005268DE" w:rsidRDefault="005268DE" w:rsidP="005268DE">
      <w:pPr>
        <w:widowControl w:val="0"/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right="194"/>
        <w:jc w:val="both"/>
        <w:rPr>
          <w:rFonts w:ascii="Times New Roman" w:hAnsi="Times New Roman"/>
          <w:spacing w:val="-7"/>
          <w:sz w:val="24"/>
          <w:szCs w:val="24"/>
        </w:rPr>
      </w:pPr>
    </w:p>
    <w:p w:rsidR="005268DE" w:rsidRDefault="005268DE" w:rsidP="005268DE">
      <w:pPr>
        <w:shd w:val="clear" w:color="auto" w:fill="FFFFFF"/>
        <w:tabs>
          <w:tab w:val="left" w:pos="533"/>
        </w:tabs>
        <w:spacing w:after="0" w:line="240" w:lineRule="auto"/>
        <w:ind w:right="194"/>
        <w:jc w:val="center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Заведующая МБДОУ «Детский сад №26» ____________  /Галимова Г.А./</w:t>
      </w:r>
    </w:p>
    <w:p w:rsidR="00C37AA2" w:rsidRPr="0020092B" w:rsidRDefault="00C37AA2" w:rsidP="005268DE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C37AA2" w:rsidRPr="0020092B" w:rsidSect="005268DE">
      <w:pgSz w:w="11906" w:h="16838"/>
      <w:pgMar w:top="851" w:right="70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21202E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D122F9A"/>
    <w:multiLevelType w:val="singleLevel"/>
    <w:tmpl w:val="9AD8E5DC"/>
    <w:lvl w:ilvl="0">
      <w:start w:val="2"/>
      <w:numFmt w:val="decimal"/>
      <w:lvlText w:val="4.%1."/>
      <w:legacy w:legacy="1" w:legacySpace="0" w:legacyIndent="5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23F0899"/>
    <w:multiLevelType w:val="multilevel"/>
    <w:tmpl w:val="03309954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Times New Roman"/>
      </w:rPr>
    </w:lvl>
  </w:abstractNum>
  <w:abstractNum w:abstractNumId="3">
    <w:nsid w:val="518101AA"/>
    <w:multiLevelType w:val="singleLevel"/>
    <w:tmpl w:val="E7A4134C"/>
    <w:lvl w:ilvl="0">
      <w:start w:val="12"/>
      <w:numFmt w:val="decimal"/>
      <w:lvlText w:val="%1."/>
      <w:legacy w:legacy="1" w:legacySpace="0" w:legacyIndent="5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59D757DE"/>
    <w:multiLevelType w:val="singleLevel"/>
    <w:tmpl w:val="568A7BA6"/>
    <w:lvl w:ilvl="0">
      <w:start w:val="1"/>
      <w:numFmt w:val="decimal"/>
      <w:lvlText w:val="5.%1."/>
      <w:legacy w:legacy="1" w:legacySpace="0" w:legacyIndent="4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7AA01282"/>
    <w:multiLevelType w:val="singleLevel"/>
    <w:tmpl w:val="2E84015E"/>
    <w:lvl w:ilvl="0">
      <w:start w:val="2"/>
      <w:numFmt w:val="decimal"/>
      <w:lvlText w:val="6.%1."/>
      <w:legacy w:legacy="1" w:legacySpace="0" w:legacyIndent="53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7C743629"/>
    <w:multiLevelType w:val="singleLevel"/>
    <w:tmpl w:val="0C4AF750"/>
    <w:lvl w:ilvl="0">
      <w:start w:val="4"/>
      <w:numFmt w:val="decimal"/>
      <w:lvlText w:val="1.%1."/>
      <w:legacy w:legacy="1" w:legacySpace="0" w:legacyIndent="5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12"/>
    </w:lvlOverride>
  </w:num>
  <w:num w:numId="2">
    <w:abstractNumId w:val="6"/>
    <w:lvlOverride w:ilvl="0">
      <w:startOverride w:val="4"/>
    </w:lvlOverride>
  </w:num>
  <w:num w:numId="3">
    <w:abstractNumId w:val="2"/>
    <w:lvlOverride w:ilvl="0">
      <w:startOverride w:val="3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2"/>
    </w:lvlOverride>
  </w:num>
  <w:num w:numId="5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4"/>
    <w:lvlOverride w:ilvl="0">
      <w:startOverride w:val="1"/>
    </w:lvlOverride>
  </w:num>
  <w:num w:numId="7">
    <w:abstractNumId w:val="5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7301A"/>
    <w:rsid w:val="00182317"/>
    <w:rsid w:val="0020092B"/>
    <w:rsid w:val="0025613A"/>
    <w:rsid w:val="004549B6"/>
    <w:rsid w:val="005268DE"/>
    <w:rsid w:val="00560916"/>
    <w:rsid w:val="005D1902"/>
    <w:rsid w:val="006A558B"/>
    <w:rsid w:val="00723B6B"/>
    <w:rsid w:val="00744841"/>
    <w:rsid w:val="007C2BF4"/>
    <w:rsid w:val="0087301A"/>
    <w:rsid w:val="008B6208"/>
    <w:rsid w:val="008F2A1B"/>
    <w:rsid w:val="00B059BD"/>
    <w:rsid w:val="00C37AA2"/>
    <w:rsid w:val="00D25246"/>
    <w:rsid w:val="00E91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01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">
    <w:name w:val="Стандартный HTML Знак"/>
    <w:link w:val="HTML0"/>
    <w:semiHidden/>
    <w:locked/>
    <w:rsid w:val="0087301A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semiHidden/>
    <w:rsid w:val="008730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</w:rPr>
  </w:style>
  <w:style w:type="character" w:customStyle="1" w:styleId="HTML1">
    <w:name w:val="Стандартный HTML Знак1"/>
    <w:basedOn w:val="a0"/>
    <w:link w:val="HTML0"/>
    <w:uiPriority w:val="99"/>
    <w:semiHidden/>
    <w:rsid w:val="0087301A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FontStyle23">
    <w:name w:val="Font Style23"/>
    <w:basedOn w:val="a0"/>
    <w:rsid w:val="0087301A"/>
    <w:rPr>
      <w:rFonts w:ascii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5268D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23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3B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4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6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4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2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3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4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7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4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9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4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2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2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9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1715</Words>
  <Characters>9781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2016-10-26T06:23:00Z</cp:lastPrinted>
  <dcterms:created xsi:type="dcterms:W3CDTF">2016-09-26T07:19:00Z</dcterms:created>
  <dcterms:modified xsi:type="dcterms:W3CDTF">2016-10-26T06:27:00Z</dcterms:modified>
</cp:coreProperties>
</file>